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71E44E9" w14:textId="77777777" w:rsidR="0059245F" w:rsidRPr="005828B7" w:rsidRDefault="0059245F">
      <w:pPr>
        <w:spacing w:line="150" w:lineRule="exact"/>
        <w:rPr>
          <w:rFonts w:ascii="Liberation Serif" w:hAnsi="Liberation Serif" w:cs="Liberation Serif"/>
        </w:rPr>
      </w:pPr>
    </w:p>
    <w:tbl>
      <w:tblPr>
        <w:tblW w:w="95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"/>
        <w:gridCol w:w="9216"/>
      </w:tblGrid>
      <w:tr w:rsidR="0059245F" w:rsidRPr="005828B7" w14:paraId="2229B6F5" w14:textId="77777777" w:rsidTr="001B03E1">
        <w:trPr>
          <w:trHeight w:val="475"/>
        </w:trPr>
        <w:tc>
          <w:tcPr>
            <w:tcW w:w="298" w:type="dxa"/>
          </w:tcPr>
          <w:p w14:paraId="6F46764F" w14:textId="77777777" w:rsidR="0059245F" w:rsidRPr="005828B7" w:rsidRDefault="0059245F" w:rsidP="00BE1756">
            <w:pPr>
              <w:ind w:right="-421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216" w:type="dxa"/>
            <w:shd w:val="clear" w:color="auto" w:fill="auto"/>
          </w:tcPr>
          <w:p w14:paraId="7D35A277" w14:textId="77777777" w:rsidR="00A30B51" w:rsidRDefault="00A30B51" w:rsidP="001B03E1">
            <w:pPr>
              <w:pStyle w:val="ParagraphStyle0"/>
              <w:ind w:left="0" w:right="-421"/>
              <w:jc w:val="left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14:paraId="181AD391" w14:textId="536EABBD" w:rsidR="00217143" w:rsidRDefault="00217143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>Приложение</w:t>
            </w:r>
            <w:r w:rsidR="00A2678D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 xml:space="preserve"> № 1</w:t>
            </w:r>
            <w:r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 xml:space="preserve"> к постановлению  </w:t>
            </w:r>
          </w:p>
          <w:p w14:paraId="68CA3FE9" w14:textId="77777777" w:rsidR="000A30B2" w:rsidRDefault="000A30B2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 xml:space="preserve">Администрации </w:t>
            </w:r>
            <w:r w:rsidR="00217143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 xml:space="preserve">Арамильского </w:t>
            </w:r>
          </w:p>
          <w:p w14:paraId="313FECE6" w14:textId="6BF673ED" w:rsidR="00217143" w:rsidRDefault="00217143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>городского округа</w:t>
            </w:r>
          </w:p>
          <w:p w14:paraId="4950BA38" w14:textId="520042F7" w:rsidR="00217143" w:rsidRDefault="00217143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>от__________№_________</w:t>
            </w:r>
          </w:p>
          <w:p w14:paraId="3EEC9ABB" w14:textId="77777777" w:rsidR="00217143" w:rsidRDefault="00217143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</w:p>
          <w:p w14:paraId="0DA6B37B" w14:textId="24AD02A2" w:rsidR="001B03E1" w:rsidRPr="00A25351" w:rsidRDefault="001B03E1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 w:rsidRPr="00A25351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 xml:space="preserve">Приложение № </w:t>
            </w:r>
            <w:r w:rsidR="00346AA9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>1</w:t>
            </w:r>
            <w:bookmarkStart w:id="0" w:name="_GoBack"/>
            <w:bookmarkEnd w:id="0"/>
            <w:r w:rsidRPr="00A25351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 xml:space="preserve"> к муниципальной </w:t>
            </w:r>
          </w:p>
          <w:p w14:paraId="4F404016" w14:textId="77777777" w:rsidR="001B03E1" w:rsidRPr="00A25351" w:rsidRDefault="001B03E1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 w:rsidRPr="00A25351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 xml:space="preserve">программе «Укрепление общественного </w:t>
            </w:r>
          </w:p>
          <w:p w14:paraId="6EE773FD" w14:textId="77777777" w:rsidR="001B03E1" w:rsidRPr="00A25351" w:rsidRDefault="001B03E1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 w:rsidRPr="00A25351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 xml:space="preserve">здоровья населения Арамильского </w:t>
            </w:r>
          </w:p>
          <w:p w14:paraId="4059B59C" w14:textId="77777777" w:rsidR="001B03E1" w:rsidRPr="00A25351" w:rsidRDefault="001B03E1" w:rsidP="001B03E1">
            <w:pPr>
              <w:pStyle w:val="ParagraphStyle0"/>
              <w:ind w:right="-421" w:firstLine="4208"/>
              <w:jc w:val="left"/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</w:pPr>
            <w:r w:rsidRPr="00A25351">
              <w:rPr>
                <w:rStyle w:val="CharacterStyle0"/>
                <w:rFonts w:ascii="Liberation Serif" w:eastAsia="Calibri" w:hAnsi="Liberation Serif" w:cs="Liberation Serif"/>
                <w:b w:val="0"/>
                <w:color w:val="000000" w:themeColor="text1"/>
              </w:rPr>
              <w:t>городского округа до 2028 года»</w:t>
            </w:r>
          </w:p>
          <w:p w14:paraId="4C98EF86" w14:textId="77777777" w:rsidR="0059245F" w:rsidRPr="005828B7" w:rsidRDefault="0059245F" w:rsidP="001B03E1">
            <w:pPr>
              <w:pStyle w:val="ParagraphStyle0"/>
              <w:ind w:left="0" w:right="-421"/>
              <w:jc w:val="left"/>
              <w:rPr>
                <w:rStyle w:val="CharacterStyle0"/>
                <w:rFonts w:ascii="Liberation Serif" w:eastAsia="Calibri" w:hAnsi="Liberation Serif" w:cs="Liberation Serif"/>
              </w:rPr>
            </w:pPr>
          </w:p>
        </w:tc>
      </w:tr>
    </w:tbl>
    <w:p w14:paraId="355C8F39" w14:textId="77777777" w:rsidR="001B03E1" w:rsidRPr="001B03E1" w:rsidRDefault="001B03E1" w:rsidP="001B03E1">
      <w:pPr>
        <w:ind w:right="-42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B03E1">
        <w:rPr>
          <w:rFonts w:ascii="Liberation Serif" w:hAnsi="Liberation Serif" w:cs="Liberation Serif"/>
          <w:b/>
          <w:sz w:val="28"/>
          <w:szCs w:val="28"/>
        </w:rPr>
        <w:t>ПАСПОРТ</w:t>
      </w:r>
    </w:p>
    <w:p w14:paraId="3AEF5CB7" w14:textId="77777777" w:rsidR="001B03E1" w:rsidRDefault="001B03E1" w:rsidP="001B03E1">
      <w:pPr>
        <w:ind w:right="-420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B03E1">
        <w:rPr>
          <w:rFonts w:ascii="Liberation Serif" w:hAnsi="Liberation Serif" w:cs="Liberation Serif"/>
          <w:b/>
          <w:sz w:val="28"/>
          <w:szCs w:val="28"/>
        </w:rPr>
        <w:t xml:space="preserve">муниципальной программы «Укрепление общественного здоровья населения </w:t>
      </w:r>
      <w:proofErr w:type="spellStart"/>
      <w:r w:rsidRPr="001B03E1">
        <w:rPr>
          <w:rFonts w:ascii="Liberation Serif" w:hAnsi="Liberation Serif" w:cs="Liberation Serif"/>
          <w:b/>
          <w:sz w:val="28"/>
          <w:szCs w:val="28"/>
        </w:rPr>
        <w:t>Арамильского</w:t>
      </w:r>
      <w:proofErr w:type="spellEnd"/>
      <w:r w:rsidRPr="001B03E1">
        <w:rPr>
          <w:rFonts w:ascii="Liberation Serif" w:hAnsi="Liberation Serif" w:cs="Liberation Serif"/>
          <w:b/>
          <w:sz w:val="28"/>
          <w:szCs w:val="28"/>
        </w:rPr>
        <w:t xml:space="preserve"> городского округа до 2028 года»</w:t>
      </w:r>
    </w:p>
    <w:p w14:paraId="0BC4BE9C" w14:textId="77777777" w:rsidR="001B03E1" w:rsidRPr="001B03E1" w:rsidRDefault="001B03E1" w:rsidP="001B03E1">
      <w:pPr>
        <w:ind w:right="-42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5356"/>
      </w:tblGrid>
      <w:tr w:rsidR="0059245F" w:rsidRPr="005828B7" w14:paraId="41F2DA29" w14:textId="77777777" w:rsidTr="00DA403A">
        <w:trPr>
          <w:trHeight w:val="1183"/>
        </w:trPr>
        <w:tc>
          <w:tcPr>
            <w:tcW w:w="285" w:type="dxa"/>
          </w:tcPr>
          <w:p w14:paraId="15D13041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34EF54" w14:textId="77777777" w:rsidR="0059245F" w:rsidRPr="005828B7" w:rsidRDefault="005828B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6241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ACE2875" w14:textId="77777777" w:rsidR="0059245F" w:rsidRPr="005828B7" w:rsidRDefault="005828B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59245F" w:rsidRPr="005828B7" w14:paraId="58DF14AE" w14:textId="77777777" w:rsidTr="00DA403A">
        <w:trPr>
          <w:trHeight w:val="875"/>
        </w:trPr>
        <w:tc>
          <w:tcPr>
            <w:tcW w:w="285" w:type="dxa"/>
          </w:tcPr>
          <w:p w14:paraId="1CA81F94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8D02B95" w14:textId="77777777" w:rsidR="0059245F" w:rsidRPr="005828B7" w:rsidRDefault="005828B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14:paraId="6524E385" w14:textId="77777777" w:rsidR="0059245F" w:rsidRPr="005828B7" w:rsidRDefault="005828B7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535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33950D6" w14:textId="77777777" w:rsidR="0059245F" w:rsidRPr="005828B7" w:rsidRDefault="005828B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2"/>
                <w:rFonts w:ascii="Liberation Serif" w:eastAsia="Calibri" w:hAnsi="Liberation Serif" w:cs="Liberation Serif"/>
              </w:rPr>
              <w:t>2028 годы</w:t>
            </w:r>
          </w:p>
        </w:tc>
      </w:tr>
      <w:tr w:rsidR="0059245F" w:rsidRPr="005828B7" w14:paraId="47328675" w14:textId="77777777" w:rsidTr="00DA403A">
        <w:trPr>
          <w:trHeight w:val="890"/>
        </w:trPr>
        <w:tc>
          <w:tcPr>
            <w:tcW w:w="285" w:type="dxa"/>
          </w:tcPr>
          <w:p w14:paraId="0129497B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F4A73C" w14:textId="77777777" w:rsidR="0059245F" w:rsidRPr="005828B7" w:rsidRDefault="005828B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6241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FC08170" w14:textId="77777777" w:rsidR="0059245F" w:rsidRPr="005828B7" w:rsidRDefault="005828B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2"/>
                <w:rFonts w:ascii="Liberation Serif" w:eastAsia="Calibri" w:hAnsi="Liberation Serif" w:cs="Liberation Serif"/>
              </w:rPr>
              <w:t>Цель 1. Снижение заболеваемости, инвалидности и смертности на территории Арамильского городского округа.</w:t>
            </w:r>
          </w:p>
        </w:tc>
      </w:tr>
      <w:tr w:rsidR="0059245F" w:rsidRPr="005828B7" w14:paraId="1501B6A6" w14:textId="77777777" w:rsidTr="00DA403A">
        <w:trPr>
          <w:trHeight w:val="1869"/>
        </w:trPr>
        <w:tc>
          <w:tcPr>
            <w:tcW w:w="285" w:type="dxa"/>
          </w:tcPr>
          <w:p w14:paraId="785D13C9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5CD0BB2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464660F0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1.1. Реализация на муниципальном уровне унифицированного подхода к организации мероприятий по предупреждению возникновения, распространения инфекционных заболеваний, управляемых средствами специфической профилактики.</w:t>
            </w:r>
          </w:p>
        </w:tc>
      </w:tr>
      <w:tr w:rsidR="0059245F" w:rsidRPr="005828B7" w14:paraId="326EBF17" w14:textId="77777777" w:rsidTr="00DA403A">
        <w:trPr>
          <w:trHeight w:val="1009"/>
        </w:trPr>
        <w:tc>
          <w:tcPr>
            <w:tcW w:w="285" w:type="dxa"/>
          </w:tcPr>
          <w:p w14:paraId="7DC8C183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B4BC2C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45A3A7F2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1.2. Повышение уровня информированности населения по вопросам иммунопрофилактики инфекционных заболеваний</w:t>
            </w:r>
          </w:p>
        </w:tc>
      </w:tr>
      <w:tr w:rsidR="0059245F" w:rsidRPr="005828B7" w14:paraId="191F54AB" w14:textId="77777777" w:rsidTr="00DA403A">
        <w:trPr>
          <w:trHeight w:val="990"/>
        </w:trPr>
        <w:tc>
          <w:tcPr>
            <w:tcW w:w="285" w:type="dxa"/>
          </w:tcPr>
          <w:p w14:paraId="5DA59677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48A4D84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38CC8537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Цель 2. Снижение темпов распространения ВИЧ-инфекции, туберкулеза и других социально значимых заболеваний</w:t>
            </w:r>
          </w:p>
        </w:tc>
      </w:tr>
      <w:tr w:rsidR="0059245F" w:rsidRPr="005828B7" w14:paraId="2DB1E996" w14:textId="77777777" w:rsidTr="00DA403A">
        <w:trPr>
          <w:trHeight w:val="1320"/>
        </w:trPr>
        <w:tc>
          <w:tcPr>
            <w:tcW w:w="285" w:type="dxa"/>
          </w:tcPr>
          <w:p w14:paraId="61FFD4BF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E919F2B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23941129" w14:textId="77777777" w:rsidR="00DA403A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2.1. Организация межведомственного взаимодействия по профилактике ВИЧ-инфекции,  туберкулеза и других социально значимых заболеваний</w:t>
            </w:r>
            <w:r w:rsidR="00DA403A" w:rsidRPr="005828B7">
              <w:rPr>
                <w:rStyle w:val="CharacterStyle5"/>
                <w:rFonts w:ascii="Liberation Serif" w:eastAsia="Calibri" w:hAnsi="Liberation Serif" w:cs="Liberation Serif"/>
              </w:rPr>
              <w:t xml:space="preserve"> </w:t>
            </w:r>
          </w:p>
          <w:p w14:paraId="026311E3" w14:textId="77777777" w:rsidR="0059245F" w:rsidRPr="005828B7" w:rsidRDefault="00DA403A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2.2. Организация мероприятий по первичной профилактике ВИЧ-инфекции,  туберкулеза и других социально значимых заболеваний</w:t>
            </w:r>
          </w:p>
        </w:tc>
      </w:tr>
    </w:tbl>
    <w:p w14:paraId="1D5AFB36" w14:textId="77777777" w:rsidR="0059245F" w:rsidRPr="005828B7" w:rsidRDefault="0059245F">
      <w:pPr>
        <w:rPr>
          <w:rFonts w:ascii="Liberation Serif" w:hAnsi="Liberation Serif" w:cs="Liberation Serif"/>
        </w:rPr>
        <w:sectPr w:rsidR="0059245F" w:rsidRPr="005828B7"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241"/>
      </w:tblGrid>
      <w:tr w:rsidR="0059245F" w:rsidRPr="005828B7" w14:paraId="19444692" w14:textId="77777777" w:rsidTr="00DA403A">
        <w:trPr>
          <w:trHeight w:val="1320"/>
        </w:trPr>
        <w:tc>
          <w:tcPr>
            <w:tcW w:w="285" w:type="dxa"/>
          </w:tcPr>
          <w:p w14:paraId="4663F752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413E12E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9B253C4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2.3. Повышение уровня информированности населения по вопросам ВИЧ-инфекции, туберкулеза и других социально значимых заболеваний.</w:t>
            </w:r>
          </w:p>
        </w:tc>
      </w:tr>
      <w:tr w:rsidR="0059245F" w:rsidRPr="005828B7" w14:paraId="050FFB18" w14:textId="77777777" w:rsidTr="00DA403A">
        <w:trPr>
          <w:trHeight w:val="1005"/>
        </w:trPr>
        <w:tc>
          <w:tcPr>
            <w:tcW w:w="285" w:type="dxa"/>
          </w:tcPr>
          <w:p w14:paraId="6B5403A3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11C71B0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B422EF4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Цель 3. Снижение темпов распространения наркомании на территории Арамильского городского округа</w:t>
            </w:r>
          </w:p>
        </w:tc>
      </w:tr>
      <w:tr w:rsidR="0059245F" w:rsidRPr="005828B7" w14:paraId="28EC82FD" w14:textId="77777777" w:rsidTr="00DA403A">
        <w:trPr>
          <w:trHeight w:val="941"/>
        </w:trPr>
        <w:tc>
          <w:tcPr>
            <w:tcW w:w="285" w:type="dxa"/>
          </w:tcPr>
          <w:p w14:paraId="512080E3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FD7501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47EA0D3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3.1. Развитие и совершенствование системы профилактических мероприятий по противодействию распространения наркотиков</w:t>
            </w:r>
          </w:p>
        </w:tc>
      </w:tr>
      <w:tr w:rsidR="0059245F" w:rsidRPr="005828B7" w14:paraId="6B460CA9" w14:textId="77777777" w:rsidTr="00DA403A">
        <w:trPr>
          <w:trHeight w:val="1005"/>
        </w:trPr>
        <w:tc>
          <w:tcPr>
            <w:tcW w:w="285" w:type="dxa"/>
          </w:tcPr>
          <w:p w14:paraId="1469F091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F3E972F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F3ABBDE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3.2. Повышение уровня информированности населения по вопросам противодействия наркомании</w:t>
            </w:r>
          </w:p>
        </w:tc>
      </w:tr>
      <w:tr w:rsidR="0059245F" w:rsidRPr="005828B7" w14:paraId="2F72A574" w14:textId="77777777" w:rsidTr="00DA403A">
        <w:trPr>
          <w:trHeight w:val="1635"/>
        </w:trPr>
        <w:tc>
          <w:tcPr>
            <w:tcW w:w="285" w:type="dxa"/>
          </w:tcPr>
          <w:p w14:paraId="7960A780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06E04D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ED794C1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Цель 4. Сохранение и укрепление здоровья населения Арамильского городского округа и увеличение продолжительности жизни на основе со-здания системы формирования здорового образа жизни</w:t>
            </w:r>
          </w:p>
        </w:tc>
      </w:tr>
      <w:tr w:rsidR="0059245F" w:rsidRPr="005828B7" w14:paraId="12057BCE" w14:textId="77777777" w:rsidTr="00DA403A">
        <w:trPr>
          <w:trHeight w:val="1320"/>
        </w:trPr>
        <w:tc>
          <w:tcPr>
            <w:tcW w:w="285" w:type="dxa"/>
          </w:tcPr>
          <w:p w14:paraId="5C421800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9F8F10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A405B8F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4.1. Повышение мотивации к ведению здорового образа жизни и уровня информированности граждан по вопросам сохранения и укрепления здоровья</w:t>
            </w:r>
          </w:p>
        </w:tc>
      </w:tr>
      <w:tr w:rsidR="0059245F" w:rsidRPr="005828B7" w14:paraId="7887582C" w14:textId="77777777" w:rsidTr="00DA403A">
        <w:trPr>
          <w:trHeight w:val="990"/>
        </w:trPr>
        <w:tc>
          <w:tcPr>
            <w:tcW w:w="285" w:type="dxa"/>
          </w:tcPr>
          <w:p w14:paraId="776B553D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B20955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81CEB9B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4.2. Реализация комплекса мер по ограничению потребления табака и профилактике табакокурения</w:t>
            </w:r>
          </w:p>
        </w:tc>
      </w:tr>
      <w:tr w:rsidR="0059245F" w:rsidRPr="005828B7" w14:paraId="185E718A" w14:textId="77777777" w:rsidTr="00DA403A">
        <w:trPr>
          <w:trHeight w:val="1005"/>
        </w:trPr>
        <w:tc>
          <w:tcPr>
            <w:tcW w:w="285" w:type="dxa"/>
          </w:tcPr>
          <w:p w14:paraId="7B4E7908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861B39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FCF222A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4.3. Реализация мероприятий по улучшению качества питания различных групп населения</w:t>
            </w:r>
          </w:p>
        </w:tc>
      </w:tr>
      <w:tr w:rsidR="0059245F" w:rsidRPr="005828B7" w14:paraId="2284DB52" w14:textId="77777777" w:rsidTr="00DA403A">
        <w:trPr>
          <w:trHeight w:val="675"/>
        </w:trPr>
        <w:tc>
          <w:tcPr>
            <w:tcW w:w="285" w:type="dxa"/>
          </w:tcPr>
          <w:p w14:paraId="7A366B29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B9EE4C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3BF78A63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Задача 4.4. Снижение потребления алкогольной продукции на душу населения</w:t>
            </w:r>
          </w:p>
        </w:tc>
      </w:tr>
      <w:tr w:rsidR="0059245F" w:rsidRPr="005828B7" w14:paraId="79B851BD" w14:textId="77777777" w:rsidTr="00DA403A">
        <w:trPr>
          <w:trHeight w:val="1335"/>
        </w:trPr>
        <w:tc>
          <w:tcPr>
            <w:tcW w:w="285" w:type="dxa"/>
          </w:tcPr>
          <w:p w14:paraId="5DDEAD15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2A2E5BB" w14:textId="77777777" w:rsidR="0059245F" w:rsidRPr="005828B7" w:rsidRDefault="005828B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"/>
                <w:rFonts w:ascii="Liberation Serif" w:eastAsia="Calibri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24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E540E5F" w14:textId="6B3087EA" w:rsidR="0059245F" w:rsidRPr="005828B7" w:rsidRDefault="005828B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2"/>
                <w:rFonts w:ascii="Liberation Serif" w:eastAsia="Calibri" w:hAnsi="Liberation Serif" w:cs="Liberation Serif"/>
              </w:rPr>
              <w:t xml:space="preserve">1. «Предупреждение возникновения, распространения инфекционных заболеваний, управляемых средствами </w:t>
            </w:r>
            <w:r w:rsidR="00DC0D9D">
              <w:rPr>
                <w:rStyle w:val="CharacterStyle2"/>
                <w:rFonts w:ascii="Liberation Serif" w:eastAsia="Calibri" w:hAnsi="Liberation Serif" w:cs="Liberation Serif"/>
              </w:rPr>
              <w:t>специфической профилактики»</w:t>
            </w:r>
          </w:p>
        </w:tc>
      </w:tr>
      <w:tr w:rsidR="0059245F" w:rsidRPr="005828B7" w14:paraId="222B919A" w14:textId="77777777" w:rsidTr="00DA403A">
        <w:trPr>
          <w:trHeight w:val="785"/>
        </w:trPr>
        <w:tc>
          <w:tcPr>
            <w:tcW w:w="285" w:type="dxa"/>
          </w:tcPr>
          <w:p w14:paraId="2F24A9FC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C99F8CC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9EA7231" w14:textId="1C802431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 xml:space="preserve">2. </w:t>
            </w:r>
            <w:r w:rsidR="00DC0D9D">
              <w:rPr>
                <w:rStyle w:val="CharacterStyle5"/>
                <w:rFonts w:ascii="Liberation Serif" w:eastAsia="Calibri" w:hAnsi="Liberation Serif" w:cs="Liberation Serif"/>
              </w:rPr>
              <w:t>«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Профилактика ВИЧ-инфекции, туберкулеза и других социально значимых заболеваний</w:t>
            </w:r>
            <w:r w:rsidR="00DC0D9D">
              <w:rPr>
                <w:rStyle w:val="CharacterStyle5"/>
                <w:rFonts w:ascii="Liberation Serif" w:eastAsia="Calibri" w:hAnsi="Liberation Serif" w:cs="Liberation Serif"/>
              </w:rPr>
              <w:t>»</w:t>
            </w:r>
          </w:p>
        </w:tc>
      </w:tr>
      <w:tr w:rsidR="0059245F" w:rsidRPr="005828B7" w14:paraId="3FDF8017" w14:textId="77777777" w:rsidTr="00DA403A">
        <w:trPr>
          <w:trHeight w:val="675"/>
        </w:trPr>
        <w:tc>
          <w:tcPr>
            <w:tcW w:w="285" w:type="dxa"/>
          </w:tcPr>
          <w:p w14:paraId="7C7D8594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67A674A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0D96AB5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3. «Противодействие распространению наркомании»</w:t>
            </w:r>
          </w:p>
        </w:tc>
      </w:tr>
    </w:tbl>
    <w:p w14:paraId="7C41C021" w14:textId="77777777" w:rsidR="0059245F" w:rsidRPr="005828B7" w:rsidRDefault="0059245F">
      <w:pPr>
        <w:rPr>
          <w:rFonts w:ascii="Liberation Serif" w:hAnsi="Liberation Serif" w:cs="Liberation Serif"/>
        </w:rPr>
        <w:sectPr w:rsidR="0059245F" w:rsidRPr="005828B7">
          <w:headerReference w:type="default" r:id="rId6"/>
          <w:footerReference w:type="default" r:id="rId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241"/>
      </w:tblGrid>
      <w:tr w:rsidR="0059245F" w:rsidRPr="005828B7" w14:paraId="1D93248B" w14:textId="77777777" w:rsidTr="00DA403A">
        <w:trPr>
          <w:trHeight w:val="675"/>
        </w:trPr>
        <w:tc>
          <w:tcPr>
            <w:tcW w:w="285" w:type="dxa"/>
          </w:tcPr>
          <w:p w14:paraId="0174A0A9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4431CF" w14:textId="77777777" w:rsidR="0059245F" w:rsidRPr="005828B7" w:rsidRDefault="0059245F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3D37B7CE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4. «Формирование здорового образа жизни у населения»</w:t>
            </w:r>
          </w:p>
        </w:tc>
      </w:tr>
      <w:tr w:rsidR="0059245F" w:rsidRPr="005828B7" w14:paraId="48822966" w14:textId="77777777" w:rsidTr="00DA403A">
        <w:trPr>
          <w:trHeight w:val="1300"/>
        </w:trPr>
        <w:tc>
          <w:tcPr>
            <w:tcW w:w="285" w:type="dxa"/>
          </w:tcPr>
          <w:p w14:paraId="30ED9FA5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7124ACB" w14:textId="77777777" w:rsidR="0059245F" w:rsidRPr="005828B7" w:rsidRDefault="005828B7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7"/>
                <w:rFonts w:ascii="Liberation Serif" w:eastAsia="Calibri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24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3CC1D06" w14:textId="47D7B04F" w:rsidR="0059245F" w:rsidRPr="005828B7" w:rsidRDefault="005828B7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8"/>
                <w:rFonts w:ascii="Liberation Serif" w:eastAsia="Calibri" w:hAnsi="Liberation Serif" w:cs="Liberation Serif"/>
              </w:rPr>
              <w:t>1. Доля лиц, прошедших вакцинацию, а также иммунодиагностику, от общего количества лиц, подлежащих вакцинопр</w:t>
            </w:r>
            <w:r w:rsidR="00A25351">
              <w:rPr>
                <w:rStyle w:val="CharacterStyle8"/>
                <w:rFonts w:ascii="Liberation Serif" w:eastAsia="Calibri" w:hAnsi="Liberation Serif" w:cs="Liberation Serif"/>
              </w:rPr>
              <w:t>офилактике и иммунодиагностике</w:t>
            </w:r>
          </w:p>
        </w:tc>
      </w:tr>
      <w:tr w:rsidR="0059245F" w:rsidRPr="005828B7" w14:paraId="6C0FE910" w14:textId="77777777" w:rsidTr="00DA403A">
        <w:trPr>
          <w:trHeight w:val="1005"/>
        </w:trPr>
        <w:tc>
          <w:tcPr>
            <w:tcW w:w="285" w:type="dxa"/>
          </w:tcPr>
          <w:p w14:paraId="447B0D10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FB104F1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5175B22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2. Уровень информированности населения по проблеме иммунопрофилактики инфекционных заболеваний</w:t>
            </w:r>
          </w:p>
        </w:tc>
      </w:tr>
      <w:tr w:rsidR="0059245F" w:rsidRPr="005828B7" w14:paraId="4A3119E3" w14:textId="77777777" w:rsidTr="00DA403A">
        <w:trPr>
          <w:trHeight w:val="690"/>
        </w:trPr>
        <w:tc>
          <w:tcPr>
            <w:tcW w:w="285" w:type="dxa"/>
          </w:tcPr>
          <w:p w14:paraId="396CF01E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344788E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4D1A845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3. Уровень распространенности ВИЧ-инфекции среди населения</w:t>
            </w:r>
          </w:p>
        </w:tc>
      </w:tr>
      <w:tr w:rsidR="0059245F" w:rsidRPr="005828B7" w14:paraId="194CD158" w14:textId="77777777" w:rsidTr="00DA403A">
        <w:trPr>
          <w:trHeight w:val="675"/>
        </w:trPr>
        <w:tc>
          <w:tcPr>
            <w:tcW w:w="285" w:type="dxa"/>
          </w:tcPr>
          <w:p w14:paraId="58BAE37E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B6444C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F66E430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4. Уровень распространенности туберкулеза среди населения</w:t>
            </w:r>
          </w:p>
        </w:tc>
      </w:tr>
      <w:tr w:rsidR="0059245F" w:rsidRPr="005828B7" w14:paraId="196FAE08" w14:textId="77777777" w:rsidTr="00DA403A">
        <w:trPr>
          <w:trHeight w:val="744"/>
        </w:trPr>
        <w:tc>
          <w:tcPr>
            <w:tcW w:w="285" w:type="dxa"/>
          </w:tcPr>
          <w:p w14:paraId="3307D085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DD756F5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92FCA45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5. Охват медицинским освидетельствованием на ВИЧ-инфекцию населения</w:t>
            </w:r>
          </w:p>
        </w:tc>
      </w:tr>
      <w:tr w:rsidR="0059245F" w:rsidRPr="005828B7" w14:paraId="38FA018D" w14:textId="77777777" w:rsidTr="00DA403A">
        <w:trPr>
          <w:trHeight w:val="690"/>
        </w:trPr>
        <w:tc>
          <w:tcPr>
            <w:tcW w:w="285" w:type="dxa"/>
          </w:tcPr>
          <w:p w14:paraId="6C743122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08DE973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F41C39C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6. Охват населения профилактическими осмотрами на туберкулез</w:t>
            </w:r>
          </w:p>
        </w:tc>
      </w:tr>
      <w:tr w:rsidR="0059245F" w:rsidRPr="005828B7" w14:paraId="77951E0C" w14:textId="77777777" w:rsidTr="00DA403A">
        <w:trPr>
          <w:trHeight w:val="1335"/>
        </w:trPr>
        <w:tc>
          <w:tcPr>
            <w:tcW w:w="285" w:type="dxa"/>
          </w:tcPr>
          <w:p w14:paraId="6A1A5BCE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040E905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5382FF9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7. Уровень информированности населения в возрасте 18-49 лет по вопросам ВИЧ-инфекции, туберкулеза и других социально значимых заболеваний</w:t>
            </w:r>
          </w:p>
        </w:tc>
      </w:tr>
      <w:tr w:rsidR="0059245F" w:rsidRPr="005828B7" w14:paraId="5E9C86C3" w14:textId="77777777" w:rsidTr="00DA403A">
        <w:trPr>
          <w:trHeight w:val="690"/>
        </w:trPr>
        <w:tc>
          <w:tcPr>
            <w:tcW w:w="285" w:type="dxa"/>
          </w:tcPr>
          <w:p w14:paraId="2EAEB436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F444D36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A530966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8. Доля лиц, информированных по вопро-сам здорового образа жизни</w:t>
            </w:r>
          </w:p>
        </w:tc>
      </w:tr>
      <w:tr w:rsidR="0059245F" w:rsidRPr="005828B7" w14:paraId="61192FE2" w14:textId="77777777" w:rsidTr="00DA403A">
        <w:trPr>
          <w:trHeight w:val="360"/>
        </w:trPr>
        <w:tc>
          <w:tcPr>
            <w:tcW w:w="285" w:type="dxa"/>
          </w:tcPr>
          <w:p w14:paraId="35EAD8A8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D867B80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B3CA880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9. Доля курящего населения</w:t>
            </w:r>
          </w:p>
        </w:tc>
      </w:tr>
      <w:tr w:rsidR="0059245F" w:rsidRPr="005828B7" w14:paraId="403FD513" w14:textId="77777777" w:rsidTr="00DA403A">
        <w:trPr>
          <w:trHeight w:val="471"/>
        </w:trPr>
        <w:tc>
          <w:tcPr>
            <w:tcW w:w="285" w:type="dxa"/>
          </w:tcPr>
          <w:p w14:paraId="1E4ED4D5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47C027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48A36AAA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10. Доля лиц, приверженных здоровому питанию</w:t>
            </w:r>
          </w:p>
        </w:tc>
      </w:tr>
      <w:tr w:rsidR="0059245F" w:rsidRPr="005828B7" w14:paraId="6CA21BC4" w14:textId="77777777" w:rsidTr="00DA403A">
        <w:trPr>
          <w:trHeight w:val="360"/>
        </w:trPr>
        <w:tc>
          <w:tcPr>
            <w:tcW w:w="285" w:type="dxa"/>
          </w:tcPr>
          <w:p w14:paraId="6BDE0128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EDF51C5" w14:textId="77777777" w:rsidR="0059245F" w:rsidRPr="005828B7" w:rsidRDefault="005828B7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"/>
                <w:rFonts w:ascii="Liberation Serif" w:eastAsia="Calibri" w:hAnsi="Liberation Serif" w:cs="Liberation Serif"/>
              </w:rPr>
              <w:t>Обьем финансирования</w:t>
            </w:r>
          </w:p>
        </w:tc>
        <w:tc>
          <w:tcPr>
            <w:tcW w:w="624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1850BE52" w14:textId="77777777" w:rsidR="0059245F" w:rsidRPr="005828B7" w:rsidRDefault="005828B7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2"/>
                <w:rFonts w:ascii="Liberation Serif" w:eastAsia="Calibri" w:hAnsi="Liberation Serif" w:cs="Liberation Serif"/>
              </w:rPr>
              <w:t>ВСЕГО:</w:t>
            </w:r>
          </w:p>
        </w:tc>
      </w:tr>
      <w:tr w:rsidR="0059245F" w:rsidRPr="005828B7" w14:paraId="5022D8C4" w14:textId="77777777" w:rsidTr="00DA403A">
        <w:trPr>
          <w:trHeight w:val="360"/>
        </w:trPr>
        <w:tc>
          <w:tcPr>
            <w:tcW w:w="285" w:type="dxa"/>
          </w:tcPr>
          <w:p w14:paraId="22100F16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D1F9396" w14:textId="77777777" w:rsidR="0059245F" w:rsidRPr="005828B7" w:rsidRDefault="005828B7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6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F6DBE1B" w14:textId="3FD173CD" w:rsidR="0059245F" w:rsidRPr="005828B7" w:rsidRDefault="00C5378B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>
              <w:rPr>
                <w:rStyle w:val="CharacterStyle5"/>
                <w:rFonts w:ascii="Liberation Serif" w:eastAsia="Calibri" w:hAnsi="Liberation Serif" w:cs="Liberation Serif"/>
              </w:rPr>
              <w:t>26</w:t>
            </w:r>
            <w:r w:rsidR="005828B7" w:rsidRPr="005828B7">
              <w:rPr>
                <w:rStyle w:val="CharacterStyle5"/>
                <w:rFonts w:ascii="Liberation Serif" w:eastAsia="Calibri" w:hAnsi="Liberation Serif" w:cs="Liberation Serif"/>
              </w:rPr>
              <w:t>,</w:t>
            </w:r>
            <w:r>
              <w:rPr>
                <w:rStyle w:val="CharacterStyle5"/>
                <w:rFonts w:ascii="Liberation Serif" w:eastAsia="Calibri" w:hAnsi="Liberation Serif" w:cs="Liberation Serif"/>
              </w:rPr>
              <w:t>0</w:t>
            </w:r>
            <w:r w:rsidR="005828B7" w:rsidRPr="005828B7">
              <w:rPr>
                <w:rStyle w:val="CharacterStyle5"/>
                <w:rFonts w:ascii="Liberation Serif" w:eastAsia="Calibri" w:hAnsi="Liberation Serif" w:cs="Liberation Serif"/>
              </w:rPr>
              <w:t xml:space="preserve"> тыс. рублей</w:t>
            </w:r>
          </w:p>
        </w:tc>
      </w:tr>
      <w:tr w:rsidR="0059245F" w:rsidRPr="005828B7" w14:paraId="6B127A3B" w14:textId="77777777" w:rsidTr="00DA403A">
        <w:trPr>
          <w:trHeight w:val="360"/>
        </w:trPr>
        <w:tc>
          <w:tcPr>
            <w:tcW w:w="285" w:type="dxa"/>
          </w:tcPr>
          <w:p w14:paraId="63E2B191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C2E3C4" w14:textId="77777777" w:rsidR="0059245F" w:rsidRPr="005828B7" w:rsidRDefault="005828B7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6"/>
                <w:rFonts w:ascii="Liberation Serif" w:eastAsia="Calibri" w:hAnsi="Liberation Serif" w:cs="Liberation Serif"/>
              </w:rPr>
              <w:t>программы по годам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1A892BE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59245F" w:rsidRPr="005828B7" w14:paraId="47AB8D03" w14:textId="77777777" w:rsidTr="00DA403A">
        <w:trPr>
          <w:trHeight w:val="1650"/>
        </w:trPr>
        <w:tc>
          <w:tcPr>
            <w:tcW w:w="285" w:type="dxa"/>
          </w:tcPr>
          <w:p w14:paraId="3EE82956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86A47A" w14:textId="77777777" w:rsidR="0059245F" w:rsidRPr="005828B7" w:rsidRDefault="005828B7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6"/>
                <w:rFonts w:ascii="Liberation Serif" w:eastAsia="Calibri" w:hAnsi="Liberation Serif" w:cs="Liberation Serif"/>
              </w:rPr>
              <w:t>реализации, тыс. рублей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760CD2A" w14:textId="7669E5C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 xml:space="preserve">2024 год - 26,0 тыс. рублей, 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2025 год - </w:t>
            </w:r>
            <w:r w:rsidR="00C5378B">
              <w:rPr>
                <w:rStyle w:val="CharacterStyle5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 xml:space="preserve">,0 тыс. рублей, 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2026 год - </w:t>
            </w:r>
            <w:r w:rsidR="00C5378B">
              <w:rPr>
                <w:rStyle w:val="CharacterStyle5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 xml:space="preserve">,0 тыс. рублей, 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2027 год - </w:t>
            </w:r>
            <w:r w:rsidR="00C5378B">
              <w:rPr>
                <w:rStyle w:val="CharacterStyle5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,</w:t>
            </w:r>
            <w:r w:rsidR="00C5378B">
              <w:rPr>
                <w:rStyle w:val="CharacterStyle5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 xml:space="preserve"> тыс. рублей, 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2028 год - </w:t>
            </w:r>
            <w:r w:rsidR="00C5378B">
              <w:rPr>
                <w:rStyle w:val="CharacterStyle5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,</w:t>
            </w:r>
            <w:r w:rsidR="00C5378B">
              <w:rPr>
                <w:rStyle w:val="CharacterStyle5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 xml:space="preserve"> тыс. рублей</w:t>
            </w:r>
          </w:p>
        </w:tc>
      </w:tr>
      <w:tr w:rsidR="0059245F" w:rsidRPr="005828B7" w14:paraId="706C9FF9" w14:textId="77777777" w:rsidTr="00DA403A">
        <w:trPr>
          <w:trHeight w:val="360"/>
        </w:trPr>
        <w:tc>
          <w:tcPr>
            <w:tcW w:w="285" w:type="dxa"/>
          </w:tcPr>
          <w:p w14:paraId="1B4D943E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3CD46F" w14:textId="77777777" w:rsidR="0059245F" w:rsidRPr="005828B7" w:rsidRDefault="0059245F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AAE6BDB" w14:textId="77777777" w:rsidR="0059245F" w:rsidRPr="005828B7" w:rsidRDefault="005828B7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5"/>
                <w:rFonts w:ascii="Liberation Serif" w:eastAsia="Calibri" w:hAnsi="Liberation Serif" w:cs="Liberation Serif"/>
              </w:rPr>
              <w:t>из них:</w:t>
            </w:r>
          </w:p>
        </w:tc>
      </w:tr>
      <w:tr w:rsidR="0059245F" w:rsidRPr="005828B7" w14:paraId="75DF7405" w14:textId="77777777" w:rsidTr="00DA403A">
        <w:trPr>
          <w:trHeight w:val="360"/>
        </w:trPr>
        <w:tc>
          <w:tcPr>
            <w:tcW w:w="285" w:type="dxa"/>
          </w:tcPr>
          <w:p w14:paraId="1242177C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8BA5A0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645D99BA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областной бюджет</w:t>
            </w:r>
          </w:p>
        </w:tc>
      </w:tr>
      <w:tr w:rsidR="0059245F" w:rsidRPr="005828B7" w14:paraId="0D35E4A9" w14:textId="77777777" w:rsidTr="00DA403A">
        <w:trPr>
          <w:trHeight w:val="360"/>
        </w:trPr>
        <w:tc>
          <w:tcPr>
            <w:tcW w:w="285" w:type="dxa"/>
          </w:tcPr>
          <w:p w14:paraId="1872E2E6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77476F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CFC1171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</w:tbl>
    <w:p w14:paraId="6791DB3E" w14:textId="77777777" w:rsidR="0059245F" w:rsidRPr="005828B7" w:rsidRDefault="0059245F">
      <w:pPr>
        <w:rPr>
          <w:rFonts w:ascii="Liberation Serif" w:hAnsi="Liberation Serif" w:cs="Liberation Serif"/>
        </w:rPr>
        <w:sectPr w:rsidR="0059245F" w:rsidRPr="005828B7">
          <w:headerReference w:type="default" r:id="rId8"/>
          <w:footerReference w:type="default" r:id="rId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241"/>
      </w:tblGrid>
      <w:tr w:rsidR="0059245F" w:rsidRPr="005828B7" w14:paraId="31FBEC9A" w14:textId="77777777" w:rsidTr="00DA403A">
        <w:trPr>
          <w:trHeight w:val="360"/>
        </w:trPr>
        <w:tc>
          <w:tcPr>
            <w:tcW w:w="285" w:type="dxa"/>
          </w:tcPr>
          <w:p w14:paraId="6194CE09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4B11A6B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394F4AF8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59245F" w:rsidRPr="005828B7" w14:paraId="33C90FA9" w14:textId="77777777" w:rsidTr="00DA403A">
        <w:trPr>
          <w:trHeight w:val="1680"/>
        </w:trPr>
        <w:tc>
          <w:tcPr>
            <w:tcW w:w="285" w:type="dxa"/>
          </w:tcPr>
          <w:p w14:paraId="28B0A7FD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2958CC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79405350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59245F" w:rsidRPr="005828B7" w14:paraId="40DAEBD1" w14:textId="77777777" w:rsidTr="00DA403A">
        <w:trPr>
          <w:trHeight w:val="360"/>
        </w:trPr>
        <w:tc>
          <w:tcPr>
            <w:tcW w:w="285" w:type="dxa"/>
          </w:tcPr>
          <w:p w14:paraId="436A99F1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A07A54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681E92C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федеральный бюджет</w:t>
            </w:r>
          </w:p>
        </w:tc>
      </w:tr>
      <w:tr w:rsidR="0059245F" w:rsidRPr="005828B7" w14:paraId="689DF027" w14:textId="77777777" w:rsidTr="00DA403A">
        <w:trPr>
          <w:trHeight w:val="360"/>
        </w:trPr>
        <w:tc>
          <w:tcPr>
            <w:tcW w:w="285" w:type="dxa"/>
          </w:tcPr>
          <w:p w14:paraId="2995788F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63ED24D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316B156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  <w:tr w:rsidR="0059245F" w:rsidRPr="005828B7" w14:paraId="6F25E72B" w14:textId="77777777" w:rsidTr="00DA403A">
        <w:trPr>
          <w:trHeight w:val="360"/>
        </w:trPr>
        <w:tc>
          <w:tcPr>
            <w:tcW w:w="285" w:type="dxa"/>
          </w:tcPr>
          <w:p w14:paraId="0E13060D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DBDA32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F4E6FDB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59245F" w:rsidRPr="005828B7" w14:paraId="30AF3D95" w14:textId="77777777" w:rsidTr="00DA403A">
        <w:trPr>
          <w:trHeight w:val="1665"/>
        </w:trPr>
        <w:tc>
          <w:tcPr>
            <w:tcW w:w="285" w:type="dxa"/>
          </w:tcPr>
          <w:p w14:paraId="1C2248D2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A505EDA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853C4BD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59245F" w:rsidRPr="005828B7" w14:paraId="2E8D8D3F" w14:textId="77777777" w:rsidTr="00DA403A">
        <w:trPr>
          <w:trHeight w:val="360"/>
        </w:trPr>
        <w:tc>
          <w:tcPr>
            <w:tcW w:w="285" w:type="dxa"/>
          </w:tcPr>
          <w:p w14:paraId="4DDA5C70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D191053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5941F9C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местный бюджет</w:t>
            </w:r>
          </w:p>
        </w:tc>
      </w:tr>
      <w:tr w:rsidR="0059245F" w:rsidRPr="005828B7" w14:paraId="39282724" w14:textId="77777777" w:rsidTr="00DA403A">
        <w:trPr>
          <w:trHeight w:val="360"/>
        </w:trPr>
        <w:tc>
          <w:tcPr>
            <w:tcW w:w="285" w:type="dxa"/>
          </w:tcPr>
          <w:p w14:paraId="0770811B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15ACC6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1491D1BE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481,6 тыс. рублей</w:t>
            </w:r>
          </w:p>
        </w:tc>
      </w:tr>
      <w:tr w:rsidR="0059245F" w:rsidRPr="005828B7" w14:paraId="0730EB9C" w14:textId="77777777" w:rsidTr="00DA403A">
        <w:trPr>
          <w:trHeight w:val="360"/>
        </w:trPr>
        <w:tc>
          <w:tcPr>
            <w:tcW w:w="285" w:type="dxa"/>
          </w:tcPr>
          <w:p w14:paraId="547254A3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25D2C6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6313BC6F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59245F" w:rsidRPr="005828B7" w14:paraId="69244C43" w14:textId="77777777" w:rsidTr="00DA403A">
        <w:trPr>
          <w:trHeight w:val="1665"/>
        </w:trPr>
        <w:tc>
          <w:tcPr>
            <w:tcW w:w="285" w:type="dxa"/>
          </w:tcPr>
          <w:p w14:paraId="7ACB67C1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585E22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2120247B" w14:textId="12EF8E5C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- 26,0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</w:t>
            </w:r>
            <w:r w:rsidR="00C5378B">
              <w:rPr>
                <w:rStyle w:val="CharacterStyle11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</w:t>
            </w:r>
            <w:r w:rsidR="00C5378B">
              <w:rPr>
                <w:rStyle w:val="CharacterStyle11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</w:t>
            </w:r>
            <w:r w:rsidR="00C5378B">
              <w:rPr>
                <w:rStyle w:val="CharacterStyle11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,</w:t>
            </w:r>
            <w:r w:rsidR="00C5378B">
              <w:rPr>
                <w:rStyle w:val="CharacterStyle11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2028 год - </w:t>
            </w:r>
            <w:r w:rsidR="00C5378B">
              <w:rPr>
                <w:rStyle w:val="CharacterStyle11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,</w:t>
            </w:r>
            <w:r w:rsidR="00C5378B">
              <w:rPr>
                <w:rStyle w:val="CharacterStyle11"/>
                <w:rFonts w:ascii="Liberation Serif" w:eastAsia="Calibri" w:hAnsi="Liberation Serif" w:cs="Liberation Serif"/>
              </w:rPr>
              <w:t>0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 тыс. рублей</w:t>
            </w:r>
          </w:p>
        </w:tc>
      </w:tr>
      <w:tr w:rsidR="0059245F" w:rsidRPr="005828B7" w14:paraId="5DA73306" w14:textId="77777777" w:rsidTr="00DA403A">
        <w:trPr>
          <w:trHeight w:val="360"/>
        </w:trPr>
        <w:tc>
          <w:tcPr>
            <w:tcW w:w="285" w:type="dxa"/>
          </w:tcPr>
          <w:p w14:paraId="308E8E6B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7FA5DCF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AEDBE38" w14:textId="77777777" w:rsidR="0059245F" w:rsidRPr="005828B7" w:rsidRDefault="005828B7">
            <w:pPr>
              <w:pStyle w:val="ParagraphStyle10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0"/>
                <w:rFonts w:ascii="Liberation Serif" w:eastAsia="Calibri" w:hAnsi="Liberation Serif" w:cs="Liberation Serif"/>
              </w:rPr>
              <w:t>внебюджетные источники</w:t>
            </w:r>
          </w:p>
        </w:tc>
      </w:tr>
      <w:tr w:rsidR="0059245F" w:rsidRPr="005828B7" w14:paraId="79D13A91" w14:textId="77777777" w:rsidTr="00DA403A">
        <w:trPr>
          <w:trHeight w:val="360"/>
        </w:trPr>
        <w:tc>
          <w:tcPr>
            <w:tcW w:w="285" w:type="dxa"/>
          </w:tcPr>
          <w:p w14:paraId="725D4E5C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940FD2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4B2F8A16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  <w:tr w:rsidR="0059245F" w:rsidRPr="005828B7" w14:paraId="652A8115" w14:textId="77777777" w:rsidTr="00DA403A">
        <w:trPr>
          <w:trHeight w:val="360"/>
        </w:trPr>
        <w:tc>
          <w:tcPr>
            <w:tcW w:w="285" w:type="dxa"/>
          </w:tcPr>
          <w:p w14:paraId="6AC0CA67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121C9D5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8489FE3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59245F" w:rsidRPr="005828B7" w14:paraId="60BD82E3" w14:textId="77777777" w:rsidTr="00DA403A">
        <w:trPr>
          <w:trHeight w:val="1665"/>
        </w:trPr>
        <w:tc>
          <w:tcPr>
            <w:tcW w:w="285" w:type="dxa"/>
          </w:tcPr>
          <w:p w14:paraId="2AA7021F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09283D" w14:textId="77777777" w:rsidR="0059245F" w:rsidRPr="005828B7" w:rsidRDefault="0059245F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4E59A937" w14:textId="77777777" w:rsidR="0059245F" w:rsidRPr="005828B7" w:rsidRDefault="005828B7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5828B7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</w:p>
        </w:tc>
      </w:tr>
      <w:tr w:rsidR="0059245F" w:rsidRPr="005828B7" w14:paraId="2463D909" w14:textId="77777777" w:rsidTr="00DA403A">
        <w:trPr>
          <w:trHeight w:val="360"/>
        </w:trPr>
        <w:tc>
          <w:tcPr>
            <w:tcW w:w="285" w:type="dxa"/>
          </w:tcPr>
          <w:p w14:paraId="61532B7C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EB818E6" w14:textId="77777777" w:rsidR="0059245F" w:rsidRPr="005828B7" w:rsidRDefault="005828B7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7"/>
                <w:rFonts w:ascii="Liberation Serif" w:eastAsia="Calibri" w:hAnsi="Liberation Serif" w:cs="Liberation Serif"/>
              </w:rPr>
              <w:t>Адрес размещения</w:t>
            </w:r>
          </w:p>
        </w:tc>
        <w:tc>
          <w:tcPr>
            <w:tcW w:w="624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07A01C21" w14:textId="77777777" w:rsidR="0059245F" w:rsidRPr="005828B7" w:rsidRDefault="005828B7">
            <w:pPr>
              <w:pStyle w:val="ParagraphStyle8"/>
              <w:rPr>
                <w:rStyle w:val="CharacterStyle8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8"/>
                <w:rFonts w:ascii="Liberation Serif" w:eastAsia="Calibri" w:hAnsi="Liberation Serif" w:cs="Liberation Serif"/>
              </w:rPr>
              <w:t>www.aramilgo.ru</w:t>
            </w:r>
          </w:p>
        </w:tc>
      </w:tr>
      <w:tr w:rsidR="0059245F" w:rsidRPr="005828B7" w14:paraId="2EEE2A1F" w14:textId="77777777" w:rsidTr="00DA403A">
        <w:trPr>
          <w:trHeight w:val="360"/>
        </w:trPr>
        <w:tc>
          <w:tcPr>
            <w:tcW w:w="285" w:type="dxa"/>
          </w:tcPr>
          <w:p w14:paraId="2589E6D8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669A544" w14:textId="77777777" w:rsidR="0059245F" w:rsidRPr="005828B7" w:rsidRDefault="005828B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2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DF5EF68" w14:textId="77777777" w:rsidR="0059245F" w:rsidRPr="005828B7" w:rsidRDefault="0059245F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59245F" w:rsidRPr="005828B7" w14:paraId="6193A8D6" w14:textId="77777777" w:rsidTr="00DA403A">
        <w:trPr>
          <w:trHeight w:val="360"/>
        </w:trPr>
        <w:tc>
          <w:tcPr>
            <w:tcW w:w="285" w:type="dxa"/>
          </w:tcPr>
          <w:p w14:paraId="01D2A9BA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9C5FC78" w14:textId="77777777" w:rsidR="0059245F" w:rsidRPr="005828B7" w:rsidRDefault="005828B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2"/>
                <w:rFonts w:ascii="Liberation Serif" w:eastAsia="Calibri" w:hAnsi="Liberation Serif" w:cs="Liberation Serif"/>
              </w:rPr>
              <w:t>программы в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0B734E68" w14:textId="77777777" w:rsidR="0059245F" w:rsidRPr="005828B7" w:rsidRDefault="0059245F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59245F" w:rsidRPr="005828B7" w14:paraId="658D4320" w14:textId="77777777" w:rsidTr="00DA403A">
        <w:trPr>
          <w:trHeight w:val="360"/>
        </w:trPr>
        <w:tc>
          <w:tcPr>
            <w:tcW w:w="285" w:type="dxa"/>
          </w:tcPr>
          <w:p w14:paraId="78C10C1C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0FA7679" w14:textId="77777777" w:rsidR="0059245F" w:rsidRPr="005828B7" w:rsidRDefault="005828B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2"/>
                <w:rFonts w:ascii="Liberation Serif" w:eastAsia="Calibri" w:hAnsi="Liberation Serif" w:cs="Liberation Serif"/>
              </w:rPr>
              <w:t>информационно-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439FD3CD" w14:textId="77777777" w:rsidR="0059245F" w:rsidRPr="005828B7" w:rsidRDefault="0059245F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59245F" w:rsidRPr="005828B7" w14:paraId="10FD7E5A" w14:textId="77777777" w:rsidTr="00DA403A">
        <w:trPr>
          <w:trHeight w:val="360"/>
        </w:trPr>
        <w:tc>
          <w:tcPr>
            <w:tcW w:w="285" w:type="dxa"/>
          </w:tcPr>
          <w:p w14:paraId="775512CA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BECC5E" w14:textId="77777777" w:rsidR="0059245F" w:rsidRPr="005828B7" w:rsidRDefault="005828B7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2"/>
                <w:rFonts w:ascii="Liberation Serif" w:eastAsia="Calibri" w:hAnsi="Liberation Serif" w:cs="Liberation Serif"/>
              </w:rPr>
              <w:t>-телекоммуникационной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14:paraId="53B2E4B9" w14:textId="77777777" w:rsidR="0059245F" w:rsidRPr="005828B7" w:rsidRDefault="0059245F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59245F" w:rsidRPr="005828B7" w14:paraId="0890E742" w14:textId="77777777" w:rsidTr="00DA403A">
        <w:trPr>
          <w:trHeight w:val="360"/>
        </w:trPr>
        <w:tc>
          <w:tcPr>
            <w:tcW w:w="285" w:type="dxa"/>
          </w:tcPr>
          <w:p w14:paraId="67E500CF" w14:textId="77777777" w:rsidR="0059245F" w:rsidRPr="005828B7" w:rsidRDefault="0059245F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5CF54A" w14:textId="77777777" w:rsidR="0059245F" w:rsidRPr="005828B7" w:rsidRDefault="005828B7">
            <w:pPr>
              <w:pStyle w:val="ParagraphStyle14"/>
              <w:rPr>
                <w:rStyle w:val="CharacterStyle14"/>
                <w:rFonts w:ascii="Liberation Serif" w:eastAsia="Calibri" w:hAnsi="Liberation Serif" w:cs="Liberation Serif"/>
              </w:rPr>
            </w:pPr>
            <w:r w:rsidRPr="005828B7">
              <w:rPr>
                <w:rStyle w:val="CharacterStyle14"/>
                <w:rFonts w:ascii="Liberation Serif" w:eastAsia="Calibri" w:hAnsi="Liberation Serif" w:cs="Liberation Serif"/>
              </w:rPr>
              <w:t>сети Интернет</w:t>
            </w:r>
          </w:p>
        </w:tc>
        <w:tc>
          <w:tcPr>
            <w:tcW w:w="624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3B0DE6" w14:textId="77777777" w:rsidR="0059245F" w:rsidRPr="005828B7" w:rsidRDefault="0059245F">
            <w:pPr>
              <w:pStyle w:val="ParagraphStyle15"/>
              <w:rPr>
                <w:rStyle w:val="CharacterStyle15"/>
                <w:rFonts w:ascii="Liberation Serif" w:eastAsia="Calibri" w:hAnsi="Liberation Serif" w:cs="Liberation Serif"/>
              </w:rPr>
            </w:pPr>
          </w:p>
        </w:tc>
      </w:tr>
    </w:tbl>
    <w:p w14:paraId="3A047305" w14:textId="77777777" w:rsidR="0059245F" w:rsidRPr="005828B7" w:rsidRDefault="0059245F">
      <w:pPr>
        <w:spacing w:line="15" w:lineRule="exact"/>
        <w:rPr>
          <w:rFonts w:ascii="Liberation Serif" w:hAnsi="Liberation Serif" w:cs="Liberation Serif"/>
        </w:rPr>
      </w:pPr>
    </w:p>
    <w:sectPr w:rsidR="0059245F" w:rsidRPr="005828B7">
      <w:headerReference w:type="default" r:id="rId10"/>
      <w:footerReference w:type="default" r:id="rId11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B949C" w14:textId="77777777" w:rsidR="00DA7145" w:rsidRDefault="00DA7145">
      <w:r>
        <w:separator/>
      </w:r>
    </w:p>
  </w:endnote>
  <w:endnote w:type="continuationSeparator" w:id="0">
    <w:p w14:paraId="29A27F45" w14:textId="77777777" w:rsidR="00DA7145" w:rsidRDefault="00DA7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061AC3" w14:textId="77777777" w:rsidR="0059245F" w:rsidRDefault="0059245F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BDB38" w14:textId="77777777" w:rsidR="0059245F" w:rsidRDefault="0059245F">
    <w:pPr>
      <w:rPr>
        <w:rStyle w:val="FakeCharacterSty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94362" w14:textId="77777777" w:rsidR="0059245F" w:rsidRDefault="0059245F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379ED" w14:textId="77777777" w:rsidR="00DA7145" w:rsidRDefault="00DA7145">
      <w:r>
        <w:separator/>
      </w:r>
    </w:p>
  </w:footnote>
  <w:footnote w:type="continuationSeparator" w:id="0">
    <w:p w14:paraId="77A2BF58" w14:textId="77777777" w:rsidR="00DA7145" w:rsidRDefault="00DA7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45D62" w14:textId="77777777" w:rsidR="0059245F" w:rsidRDefault="0059245F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E46AA" w14:textId="77777777" w:rsidR="0059245F" w:rsidRDefault="0059245F">
    <w:pPr>
      <w:rPr>
        <w:rStyle w:val="FakeCharacterSty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0CCF3" w14:textId="77777777" w:rsidR="0059245F" w:rsidRDefault="0059245F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45F"/>
    <w:rsid w:val="00001ED2"/>
    <w:rsid w:val="000A30B2"/>
    <w:rsid w:val="001B03E1"/>
    <w:rsid w:val="001D4B68"/>
    <w:rsid w:val="00206D8E"/>
    <w:rsid w:val="00217143"/>
    <w:rsid w:val="002B5C13"/>
    <w:rsid w:val="002E73D7"/>
    <w:rsid w:val="003150A9"/>
    <w:rsid w:val="00346AA9"/>
    <w:rsid w:val="00382059"/>
    <w:rsid w:val="004318AA"/>
    <w:rsid w:val="004C7524"/>
    <w:rsid w:val="005828B7"/>
    <w:rsid w:val="0059245F"/>
    <w:rsid w:val="006A1CB7"/>
    <w:rsid w:val="008F445E"/>
    <w:rsid w:val="009657FF"/>
    <w:rsid w:val="00A25351"/>
    <w:rsid w:val="00A2678D"/>
    <w:rsid w:val="00A30B51"/>
    <w:rsid w:val="00B20F45"/>
    <w:rsid w:val="00B33EB9"/>
    <w:rsid w:val="00BE1756"/>
    <w:rsid w:val="00C5378B"/>
    <w:rsid w:val="00DA403A"/>
    <w:rsid w:val="00DA50E3"/>
    <w:rsid w:val="00DA7145"/>
    <w:rsid w:val="00DC0D9D"/>
    <w:rsid w:val="00FF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4967"/>
  <w15:docId w15:val="{F81BC28A-DC2D-4E56-A552-D94BC79A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9657F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657FF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657FF"/>
    <w:rPr>
      <w:sz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657F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657FF"/>
    <w:rPr>
      <w:b/>
      <w:bCs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A2535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253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Моденова Ирина Владимировна</dc:creator>
  <cp:lastModifiedBy>Шпортенко Елена Николаевна</cp:lastModifiedBy>
  <cp:revision>6</cp:revision>
  <dcterms:created xsi:type="dcterms:W3CDTF">2025-03-03T03:54:00Z</dcterms:created>
  <dcterms:modified xsi:type="dcterms:W3CDTF">2025-03-03T08:32:00Z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